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AE" w:rsidRDefault="006A5BAE">
      <w:pPr>
        <w:pStyle w:val="Corpodeltesto"/>
        <w:spacing w:before="8"/>
        <w:rPr>
          <w:sz w:val="15"/>
        </w:rPr>
      </w:pPr>
    </w:p>
    <w:p w:rsidR="006A5BAE" w:rsidRDefault="00EE3DFA">
      <w:pPr>
        <w:pStyle w:val="Titolo"/>
        <w:spacing w:before="89"/>
        <w:ind w:left="3788" w:right="3769"/>
      </w:pPr>
      <w:r>
        <w:t xml:space="preserve">BANDO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GARA</w:t>
      </w:r>
    </w:p>
    <w:p w:rsidR="006A5BAE" w:rsidRDefault="006A5BAE">
      <w:pPr>
        <w:pStyle w:val="Corpodeltesto"/>
        <w:rPr>
          <w:b/>
          <w:sz w:val="30"/>
        </w:rPr>
      </w:pPr>
    </w:p>
    <w:p w:rsidR="006A5BAE" w:rsidRDefault="006A5BAE">
      <w:pPr>
        <w:pStyle w:val="Corpodeltesto"/>
        <w:spacing w:before="9"/>
        <w:rPr>
          <w:b/>
          <w:sz w:val="29"/>
        </w:rPr>
      </w:pPr>
    </w:p>
    <w:p w:rsidR="004325D2" w:rsidRDefault="00EE3DFA" w:rsidP="004325D2">
      <w:pPr>
        <w:spacing w:line="264" w:lineRule="auto"/>
        <w:jc w:val="both"/>
        <w:rPr>
          <w:b/>
        </w:rPr>
      </w:pPr>
      <w:r>
        <w:t xml:space="preserve">PROCEDURA APERTA PER L’AFFIDAMENTO DEL SERVIZIO </w:t>
      </w:r>
      <w:proofErr w:type="spellStart"/>
      <w:r>
        <w:t>DI</w:t>
      </w:r>
      <w:proofErr w:type="spellEnd"/>
      <w:r>
        <w:t xml:space="preserve"> TESORERIA</w:t>
      </w:r>
      <w:r>
        <w:rPr>
          <w:spacing w:val="-8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01/0</w:t>
      </w:r>
      <w:r w:rsidR="00282BC0">
        <w:t>3</w:t>
      </w:r>
      <w:r>
        <w:t>/2021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31/12/202</w:t>
      </w:r>
      <w:r w:rsidR="00282BC0">
        <w:t>4</w:t>
      </w:r>
      <w:r>
        <w:t>- CIG</w:t>
      </w:r>
      <w:r w:rsidR="00282BC0">
        <w:rPr>
          <w:spacing w:val="8"/>
        </w:rPr>
        <w:t>:</w:t>
      </w:r>
      <w:r w:rsidR="004325D2" w:rsidRPr="004325D2">
        <w:rPr>
          <w:b/>
        </w:rPr>
        <w:t xml:space="preserve"> </w:t>
      </w:r>
      <w:r w:rsidR="004325D2">
        <w:rPr>
          <w:b/>
        </w:rPr>
        <w:t>ZEF2DABE34</w:t>
      </w:r>
    </w:p>
    <w:p w:rsidR="006A5BAE" w:rsidRDefault="006A5BAE">
      <w:pPr>
        <w:pStyle w:val="Titolo"/>
        <w:spacing w:line="216" w:lineRule="auto"/>
        <w:jc w:val="both"/>
      </w:pPr>
    </w:p>
    <w:p w:rsidR="006A5BAE" w:rsidRDefault="006A5BAE">
      <w:pPr>
        <w:pStyle w:val="Corpodeltesto"/>
        <w:rPr>
          <w:b/>
          <w:sz w:val="30"/>
        </w:rPr>
      </w:pPr>
    </w:p>
    <w:p w:rsidR="006A5BAE" w:rsidRDefault="006A5BAE">
      <w:pPr>
        <w:pStyle w:val="Corpodeltesto"/>
        <w:spacing w:before="11"/>
        <w:rPr>
          <w:b/>
          <w:sz w:val="27"/>
        </w:rPr>
      </w:pPr>
    </w:p>
    <w:p w:rsidR="006A5BAE" w:rsidRDefault="00EE3DFA">
      <w:pPr>
        <w:pStyle w:val="Heading1"/>
      </w:pPr>
      <w:r>
        <w:t>AMMINISTRAZIONE</w:t>
      </w:r>
      <w:r>
        <w:rPr>
          <w:spacing w:val="-23"/>
        </w:rPr>
        <w:t xml:space="preserve"> </w:t>
      </w:r>
      <w:r>
        <w:t>AGGIUDICATRICE</w:t>
      </w:r>
    </w:p>
    <w:p w:rsidR="006A5BAE" w:rsidRDefault="006A5BAE">
      <w:pPr>
        <w:pStyle w:val="Corpodeltesto"/>
        <w:spacing w:before="2"/>
        <w:rPr>
          <w:b/>
          <w:sz w:val="30"/>
        </w:rPr>
      </w:pPr>
    </w:p>
    <w:p w:rsidR="006A5BAE" w:rsidRDefault="00EE3DFA" w:rsidP="00282BC0">
      <w:pPr>
        <w:pStyle w:val="Corpodeltesto"/>
        <w:spacing w:line="232" w:lineRule="auto"/>
        <w:ind w:left="127" w:hanging="10"/>
      </w:pPr>
      <w:r>
        <w:t xml:space="preserve">Comune di </w:t>
      </w:r>
      <w:proofErr w:type="spellStart"/>
      <w:r w:rsidR="00282BC0">
        <w:t>Arpaise</w:t>
      </w:r>
      <w:proofErr w:type="spellEnd"/>
      <w:r>
        <w:t xml:space="preserve">, </w:t>
      </w:r>
      <w:r w:rsidR="00282BC0">
        <w:t xml:space="preserve">Corso Paolo Emilio Capone, </w:t>
      </w:r>
      <w:r>
        <w:t xml:space="preserve"> n. </w:t>
      </w:r>
      <w:r w:rsidR="00282BC0">
        <w:t>36</w:t>
      </w:r>
      <w:r>
        <w:t xml:space="preserve"> C.A.P. </w:t>
      </w:r>
      <w:r w:rsidR="00282BC0">
        <w:t>82010, Provincia di Benevento</w:t>
      </w:r>
      <w:r>
        <w:t>, Telefono</w:t>
      </w:r>
      <w:r>
        <w:rPr>
          <w:spacing w:val="17"/>
        </w:rPr>
        <w:t xml:space="preserve"> </w:t>
      </w:r>
      <w:r>
        <w:t>0</w:t>
      </w:r>
      <w:r w:rsidR="00282BC0">
        <w:t>824</w:t>
      </w:r>
      <w:r>
        <w:rPr>
          <w:spacing w:val="18"/>
        </w:rPr>
        <w:t xml:space="preserve"> </w:t>
      </w:r>
      <w:r w:rsidR="00282BC0">
        <w:rPr>
          <w:spacing w:val="18"/>
        </w:rPr>
        <w:t>46025</w:t>
      </w:r>
      <w:r>
        <w:t>,</w:t>
      </w:r>
      <w:r>
        <w:rPr>
          <w:spacing w:val="20"/>
        </w:rPr>
        <w:t xml:space="preserve"> </w:t>
      </w:r>
      <w:r>
        <w:t>Fax</w:t>
      </w:r>
      <w:r>
        <w:rPr>
          <w:spacing w:val="20"/>
        </w:rPr>
        <w:t xml:space="preserve"> </w:t>
      </w:r>
      <w:r w:rsidR="00282BC0">
        <w:t>0824</w:t>
      </w:r>
      <w:r w:rsidR="00282BC0">
        <w:rPr>
          <w:spacing w:val="19"/>
        </w:rPr>
        <w:t>46941</w:t>
      </w:r>
      <w:r>
        <w:t>,</w:t>
      </w:r>
      <w:r>
        <w:rPr>
          <w:spacing w:val="18"/>
        </w:rPr>
        <w:t xml:space="preserve"> </w:t>
      </w:r>
      <w:r>
        <w:t>PEC</w:t>
      </w:r>
      <w:r>
        <w:rPr>
          <w:spacing w:val="19"/>
        </w:rPr>
        <w:t xml:space="preserve"> </w:t>
      </w:r>
      <w:hyperlink r:id="rId4" w:history="1">
        <w:r w:rsidR="00282BC0" w:rsidRPr="00002588">
          <w:rPr>
            <w:rStyle w:val="Collegamentoipertestuale"/>
          </w:rPr>
          <w:t>comunearpaise@asmepec.it</w:t>
        </w:r>
      </w:hyperlink>
      <w:r>
        <w:rPr>
          <w:spacing w:val="19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C.F.</w:t>
      </w:r>
      <w:r>
        <w:rPr>
          <w:spacing w:val="17"/>
        </w:rPr>
        <w:t xml:space="preserve"> </w:t>
      </w:r>
      <w:r w:rsidR="00282BC0">
        <w:t>80003370626</w:t>
      </w:r>
      <w:r>
        <w:t>,</w:t>
      </w:r>
      <w:r>
        <w:rPr>
          <w:spacing w:val="18"/>
        </w:rPr>
        <w:t xml:space="preserve"> </w:t>
      </w:r>
      <w:proofErr w:type="spellStart"/>
      <w:r>
        <w:t>P.IVA</w:t>
      </w:r>
      <w:proofErr w:type="spellEnd"/>
      <w:r w:rsidR="00282BC0">
        <w:t xml:space="preserve"> 01346800624</w:t>
      </w:r>
      <w:r>
        <w:t>.</w:t>
      </w:r>
    </w:p>
    <w:p w:rsidR="006A5BAE" w:rsidRDefault="006A5BAE">
      <w:pPr>
        <w:pStyle w:val="Corpodeltesto"/>
        <w:spacing w:before="6"/>
        <w:rPr>
          <w:sz w:val="30"/>
        </w:rPr>
      </w:pPr>
    </w:p>
    <w:p w:rsidR="006A5BAE" w:rsidRDefault="00EE3DFA">
      <w:pPr>
        <w:pStyle w:val="Heading1"/>
      </w:pPr>
      <w:r>
        <w:t>OGGETTO</w:t>
      </w:r>
      <w:r>
        <w:rPr>
          <w:spacing w:val="-8"/>
        </w:rPr>
        <w:t xml:space="preserve"> </w:t>
      </w:r>
      <w:r>
        <w:t>DELL’APPALTO</w:t>
      </w:r>
    </w:p>
    <w:p w:rsidR="006A5BAE" w:rsidRDefault="006A5BAE">
      <w:pPr>
        <w:pStyle w:val="Corpodeltesto"/>
        <w:spacing w:before="5"/>
        <w:rPr>
          <w:b/>
          <w:sz w:val="30"/>
        </w:rPr>
      </w:pPr>
    </w:p>
    <w:p w:rsidR="006A5BAE" w:rsidRDefault="00EE3DFA">
      <w:pPr>
        <w:pStyle w:val="Corpodeltesto"/>
        <w:spacing w:line="232" w:lineRule="auto"/>
        <w:ind w:left="127" w:hanging="10"/>
      </w:pPr>
      <w:r>
        <w:t xml:space="preserve">La presente procedura ha per oggetto l’affidamento del servizio di tesoreria del Comune di </w:t>
      </w:r>
      <w:proofErr w:type="spellStart"/>
      <w:r w:rsidR="00282BC0">
        <w:t>Arpaise</w:t>
      </w:r>
      <w:proofErr w:type="spellEnd"/>
      <w:r>
        <w:t xml:space="preserve"> per il periodo dal 01/0</w:t>
      </w:r>
      <w:r w:rsidR="00282BC0">
        <w:t>3/2021 al 31/12/2024</w:t>
      </w:r>
      <w:r>
        <w:t xml:space="preserve"> (CODICE CPV</w:t>
      </w:r>
      <w:r>
        <w:rPr>
          <w:spacing w:val="-3"/>
        </w:rPr>
        <w:t xml:space="preserve"> </w:t>
      </w:r>
      <w:r>
        <w:t>66600000-6).</w:t>
      </w:r>
    </w:p>
    <w:p w:rsidR="006A5BAE" w:rsidRDefault="00EE3DFA">
      <w:pPr>
        <w:pStyle w:val="Corpodeltesto"/>
        <w:spacing w:before="31"/>
        <w:ind w:left="118"/>
      </w:pPr>
      <w:r>
        <w:t>L’appalto è costituito da un unico lotto poiché il servizio ha carattere</w:t>
      </w:r>
      <w:r>
        <w:rPr>
          <w:spacing w:val="-13"/>
        </w:rPr>
        <w:t xml:space="preserve"> </w:t>
      </w:r>
      <w:r>
        <w:t>unitario.</w:t>
      </w:r>
    </w:p>
    <w:p w:rsidR="006A5BAE" w:rsidRDefault="00EE3DFA">
      <w:pPr>
        <w:pStyle w:val="Corpodeltesto"/>
        <w:spacing w:before="29" w:line="271" w:lineRule="exact"/>
        <w:ind w:left="118"/>
      </w:pPr>
      <w:r>
        <w:t>L’importo</w:t>
      </w:r>
      <w:r>
        <w:rPr>
          <w:spacing w:val="19"/>
        </w:rPr>
        <w:t xml:space="preserve"> </w:t>
      </w:r>
      <w:r>
        <w:t>complessivo</w:t>
      </w:r>
      <w:r>
        <w:rPr>
          <w:spacing w:val="18"/>
        </w:rPr>
        <w:t xml:space="preserve"> </w:t>
      </w:r>
      <w:r>
        <w:t>dell’appalto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quinquennio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determinato</w:t>
      </w:r>
      <w:r>
        <w:rPr>
          <w:spacing w:val="19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somma</w:t>
      </w:r>
      <w:r>
        <w:rPr>
          <w:spacing w:val="18"/>
        </w:rPr>
        <w:t xml:space="preserve"> </w:t>
      </w:r>
      <w:r>
        <w:t>complessiva</w:t>
      </w:r>
      <w:r>
        <w:rPr>
          <w:spacing w:val="19"/>
        </w:rPr>
        <w:t xml:space="preserve"> </w:t>
      </w:r>
      <w:r>
        <w:t>di</w:t>
      </w:r>
    </w:p>
    <w:p w:rsidR="006A5BAE" w:rsidRDefault="00282BC0">
      <w:pPr>
        <w:pStyle w:val="Corpodeltesto"/>
        <w:spacing w:line="271" w:lineRule="exact"/>
        <w:ind w:left="127"/>
      </w:pPr>
      <w:r>
        <w:t>E</w:t>
      </w:r>
      <w:r w:rsidR="00EE3DFA">
        <w:t>uro</w:t>
      </w:r>
      <w:r>
        <w:t xml:space="preserve"> 15.333,33 </w:t>
      </w:r>
      <w:r w:rsidR="00EE3DFA">
        <w:t>al netto di</w:t>
      </w:r>
      <w:r w:rsidR="00EE3DFA">
        <w:rPr>
          <w:spacing w:val="-5"/>
        </w:rPr>
        <w:t xml:space="preserve"> </w:t>
      </w:r>
      <w:r w:rsidR="00EE3DFA">
        <w:t>IVA.</w:t>
      </w:r>
    </w:p>
    <w:p w:rsidR="006A5BAE" w:rsidRDefault="00EE3DFA">
      <w:pPr>
        <w:pStyle w:val="Corpodeltesto"/>
        <w:spacing w:before="29"/>
        <w:ind w:left="118"/>
      </w:pPr>
      <w:r>
        <w:t>L’importo degli oneri per la sicurezza è pari a euro</w:t>
      </w:r>
      <w:r>
        <w:rPr>
          <w:spacing w:val="-10"/>
        </w:rPr>
        <w:t xml:space="preserve"> </w:t>
      </w:r>
      <w:r>
        <w:t>0,00.</w:t>
      </w:r>
    </w:p>
    <w:p w:rsidR="006A5BAE" w:rsidRDefault="00EE3DFA">
      <w:pPr>
        <w:pStyle w:val="Corpodeltesto"/>
        <w:spacing w:before="35" w:line="232" w:lineRule="auto"/>
        <w:ind w:left="127" w:hanging="10"/>
      </w:pPr>
      <w:r>
        <w:t xml:space="preserve">L’importo a base di gara, soggetto a ribasso, è il compenso annuo per il servizio di euro </w:t>
      </w:r>
      <w:r w:rsidR="00282BC0">
        <w:t>4</w:t>
      </w:r>
      <w:r>
        <w:t>.000,00 al netto di</w:t>
      </w:r>
      <w:r>
        <w:rPr>
          <w:spacing w:val="-1"/>
        </w:rPr>
        <w:t xml:space="preserve"> </w:t>
      </w:r>
      <w:r>
        <w:t>IVA.</w:t>
      </w:r>
    </w:p>
    <w:p w:rsidR="006A5BAE" w:rsidRDefault="006A5BAE">
      <w:pPr>
        <w:pStyle w:val="Corpodeltesto"/>
        <w:spacing w:before="4"/>
        <w:rPr>
          <w:sz w:val="30"/>
        </w:rPr>
      </w:pPr>
    </w:p>
    <w:p w:rsidR="006A5BAE" w:rsidRDefault="00EE3DFA">
      <w:pPr>
        <w:pStyle w:val="Heading1"/>
      </w:pPr>
      <w:r>
        <w:t xml:space="preserve">MODALITA’ </w:t>
      </w:r>
      <w:proofErr w:type="spellStart"/>
      <w:r>
        <w:t>DI</w:t>
      </w:r>
      <w:proofErr w:type="spellEnd"/>
      <w:r>
        <w:rPr>
          <w:spacing w:val="-13"/>
        </w:rPr>
        <w:t xml:space="preserve"> </w:t>
      </w:r>
      <w:r>
        <w:t>FINANZIAMENTO</w:t>
      </w:r>
    </w:p>
    <w:p w:rsidR="006A5BAE" w:rsidRDefault="006A5BAE">
      <w:pPr>
        <w:pStyle w:val="Corpodeltesto"/>
        <w:spacing w:before="10"/>
        <w:rPr>
          <w:b/>
          <w:sz w:val="29"/>
        </w:rPr>
      </w:pPr>
    </w:p>
    <w:p w:rsidR="006A5BAE" w:rsidRDefault="00EE3DFA">
      <w:pPr>
        <w:pStyle w:val="Corpodeltesto"/>
        <w:ind w:left="118"/>
      </w:pPr>
      <w:r>
        <w:t>L’appalto è finanziato tramite fondi propri del bilancio</w:t>
      </w:r>
      <w:r>
        <w:rPr>
          <w:spacing w:val="-10"/>
        </w:rPr>
        <w:t xml:space="preserve"> </w:t>
      </w:r>
      <w:r>
        <w:t>comunale.</w:t>
      </w:r>
    </w:p>
    <w:p w:rsidR="006A5BAE" w:rsidRDefault="006A5BAE">
      <w:pPr>
        <w:pStyle w:val="Corpodeltesto"/>
        <w:spacing w:before="3"/>
        <w:rPr>
          <w:sz w:val="30"/>
        </w:rPr>
      </w:pPr>
    </w:p>
    <w:p w:rsidR="006A5BAE" w:rsidRDefault="00EE3DFA">
      <w:pPr>
        <w:pStyle w:val="Heading1"/>
      </w:pPr>
      <w:r>
        <w:t xml:space="preserve">CONDIZIONI </w:t>
      </w:r>
      <w:proofErr w:type="spellStart"/>
      <w:r>
        <w:t>DI</w:t>
      </w:r>
      <w:proofErr w:type="spellEnd"/>
      <w:r>
        <w:rPr>
          <w:spacing w:val="-18"/>
        </w:rPr>
        <w:t xml:space="preserve"> </w:t>
      </w:r>
      <w:r>
        <w:t>PARTECIPAZIONE</w:t>
      </w:r>
    </w:p>
    <w:p w:rsidR="006A5BAE" w:rsidRDefault="006A5BAE">
      <w:pPr>
        <w:pStyle w:val="Corpodeltesto"/>
        <w:spacing w:before="5"/>
        <w:rPr>
          <w:b/>
          <w:sz w:val="30"/>
        </w:rPr>
      </w:pPr>
    </w:p>
    <w:p w:rsidR="006A5BAE" w:rsidRDefault="00EE3DFA">
      <w:pPr>
        <w:pStyle w:val="Corpodeltesto"/>
        <w:spacing w:line="232" w:lineRule="auto"/>
        <w:ind w:left="127" w:hanging="10"/>
      </w:pPr>
      <w:r>
        <w:t>Sono ammessi a partecipare i soggetti in possesso dei requisiti di carattere generale, economico- finanziario, tecnico-professionale dettagliati nel disciplinare di</w:t>
      </w:r>
      <w:r>
        <w:rPr>
          <w:spacing w:val="-3"/>
        </w:rPr>
        <w:t xml:space="preserve"> </w:t>
      </w:r>
      <w:r>
        <w:t>gara.</w:t>
      </w:r>
    </w:p>
    <w:p w:rsidR="006A5BAE" w:rsidRDefault="006A5BAE">
      <w:pPr>
        <w:pStyle w:val="Corpodeltesto"/>
        <w:spacing w:before="5"/>
        <w:rPr>
          <w:sz w:val="30"/>
        </w:rPr>
      </w:pPr>
    </w:p>
    <w:p w:rsidR="006A5BAE" w:rsidRDefault="00EE3DFA">
      <w:pPr>
        <w:pStyle w:val="Heading1"/>
        <w:spacing w:before="1"/>
      </w:pPr>
      <w:r>
        <w:t xml:space="preserve">CRITERIO </w:t>
      </w:r>
      <w:proofErr w:type="spellStart"/>
      <w:r>
        <w:t>DI</w:t>
      </w:r>
      <w:proofErr w:type="spellEnd"/>
      <w:r>
        <w:rPr>
          <w:spacing w:val="-21"/>
        </w:rPr>
        <w:t xml:space="preserve"> </w:t>
      </w:r>
      <w:r>
        <w:t>AGGIUDICAZIONE</w:t>
      </w:r>
    </w:p>
    <w:p w:rsidR="006A5BAE" w:rsidRDefault="006A5BAE">
      <w:pPr>
        <w:pStyle w:val="Corpodeltesto"/>
        <w:spacing w:before="5"/>
        <w:rPr>
          <w:b/>
          <w:sz w:val="30"/>
        </w:rPr>
      </w:pPr>
    </w:p>
    <w:p w:rsidR="006A5BAE" w:rsidRDefault="00EE3DFA">
      <w:pPr>
        <w:pStyle w:val="Corpodeltesto"/>
        <w:spacing w:line="232" w:lineRule="auto"/>
        <w:ind w:left="127" w:hanging="10"/>
      </w:pPr>
      <w:r>
        <w:t>L’aggiudicazione</w:t>
      </w:r>
      <w:r>
        <w:rPr>
          <w:spacing w:val="-9"/>
        </w:rPr>
        <w:t xml:space="preserve"> </w:t>
      </w:r>
      <w:r>
        <w:t>dell’appalto</w:t>
      </w:r>
      <w:r>
        <w:rPr>
          <w:spacing w:val="-9"/>
        </w:rPr>
        <w:t xml:space="preserve"> </w:t>
      </w:r>
      <w:r>
        <w:t>avverrà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criterio</w:t>
      </w:r>
      <w:r>
        <w:rPr>
          <w:spacing w:val="-8"/>
        </w:rPr>
        <w:t xml:space="preserve"> </w:t>
      </w:r>
      <w:r>
        <w:t>dell’offerta</w:t>
      </w:r>
      <w:r>
        <w:rPr>
          <w:spacing w:val="-7"/>
        </w:rPr>
        <w:t xml:space="preserve"> </w:t>
      </w:r>
      <w:r>
        <w:t>economicamente</w:t>
      </w:r>
      <w:r>
        <w:rPr>
          <w:spacing w:val="-10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vantaggiosa,</w:t>
      </w:r>
      <w:r>
        <w:rPr>
          <w:spacing w:val="-6"/>
        </w:rPr>
        <w:t xml:space="preserve"> </w:t>
      </w:r>
      <w:r>
        <w:t>ai sensi dell’art. 95 del D.lgs. 50/2016 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</w:p>
    <w:p w:rsidR="006A5BAE" w:rsidRDefault="006A5BAE">
      <w:pPr>
        <w:pStyle w:val="Corpodeltesto"/>
        <w:spacing w:before="6"/>
        <w:rPr>
          <w:sz w:val="30"/>
        </w:rPr>
      </w:pPr>
    </w:p>
    <w:p w:rsidR="006A5BAE" w:rsidRDefault="00EE3DFA">
      <w:pPr>
        <w:pStyle w:val="Heading1"/>
      </w:pPr>
      <w:r>
        <w:t xml:space="preserve">TIPO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PROCEDURA</w:t>
      </w:r>
    </w:p>
    <w:p w:rsidR="006A5BAE" w:rsidRDefault="006A5BAE">
      <w:pPr>
        <w:pStyle w:val="Corpodeltesto"/>
        <w:spacing w:before="9"/>
        <w:rPr>
          <w:b/>
          <w:sz w:val="29"/>
        </w:rPr>
      </w:pPr>
    </w:p>
    <w:p w:rsidR="006A5BAE" w:rsidRDefault="00EE3DFA">
      <w:pPr>
        <w:pStyle w:val="Corpodeltesto"/>
        <w:spacing w:before="1" w:line="271" w:lineRule="exact"/>
        <w:ind w:left="118"/>
      </w:pPr>
      <w:r>
        <w:t>L’affidamento</w:t>
      </w:r>
      <w:r>
        <w:rPr>
          <w:spacing w:val="31"/>
        </w:rPr>
        <w:t xml:space="preserve"> </w:t>
      </w:r>
      <w:r>
        <w:t>dell’appalto</w:t>
      </w:r>
      <w:r>
        <w:rPr>
          <w:spacing w:val="31"/>
        </w:rPr>
        <w:t xml:space="preserve"> </w:t>
      </w:r>
      <w:r>
        <w:t>avverrà</w:t>
      </w:r>
      <w:r>
        <w:rPr>
          <w:spacing w:val="30"/>
        </w:rPr>
        <w:t xml:space="preserve"> </w:t>
      </w:r>
      <w:r>
        <w:t>mediante</w:t>
      </w:r>
      <w:r>
        <w:rPr>
          <w:spacing w:val="30"/>
        </w:rPr>
        <w:t xml:space="preserve"> </w:t>
      </w:r>
      <w:r>
        <w:t>procedura</w:t>
      </w:r>
      <w:r>
        <w:rPr>
          <w:spacing w:val="32"/>
        </w:rPr>
        <w:t xml:space="preserve"> 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espletare</w:t>
      </w:r>
      <w:r>
        <w:rPr>
          <w:spacing w:val="29"/>
        </w:rPr>
        <w:t xml:space="preserve"> </w:t>
      </w:r>
      <w:r>
        <w:t>tramite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piattaforma</w:t>
      </w:r>
    </w:p>
    <w:p w:rsidR="006A5BAE" w:rsidRDefault="00EE3DFA">
      <w:pPr>
        <w:pStyle w:val="Corpodeltesto"/>
        <w:spacing w:line="271" w:lineRule="exact"/>
        <w:ind w:left="127"/>
      </w:pPr>
      <w:r>
        <w:t>informatica</w:t>
      </w:r>
      <w:r>
        <w:rPr>
          <w:spacing w:val="-6"/>
        </w:rPr>
        <w:t xml:space="preserve"> </w:t>
      </w:r>
      <w:r w:rsidR="00282BC0">
        <w:t>MEPA- CONSIP</w:t>
      </w:r>
      <w:r>
        <w:t>.</w:t>
      </w:r>
    </w:p>
    <w:p w:rsidR="006A5BAE" w:rsidRDefault="006A5BAE">
      <w:pPr>
        <w:spacing w:line="271" w:lineRule="exact"/>
        <w:sectPr w:rsidR="006A5BAE">
          <w:type w:val="continuous"/>
          <w:pgSz w:w="11900" w:h="16850"/>
          <w:pgMar w:top="1600" w:right="1020" w:bottom="280" w:left="1000" w:header="720" w:footer="720" w:gutter="0"/>
          <w:cols w:space="720"/>
        </w:sectPr>
      </w:pPr>
    </w:p>
    <w:p w:rsidR="006A5BAE" w:rsidRDefault="00EE3DFA">
      <w:pPr>
        <w:pStyle w:val="Heading1"/>
        <w:spacing w:before="64"/>
      </w:pPr>
      <w:r>
        <w:lastRenderedPageBreak/>
        <w:t xml:space="preserve">MODALITA’ E TERMINI </w:t>
      </w:r>
      <w:proofErr w:type="spellStart"/>
      <w:r>
        <w:t>DI</w:t>
      </w:r>
      <w:proofErr w:type="spellEnd"/>
      <w:r>
        <w:t xml:space="preserve"> PRESENTAZIONE DELLE</w:t>
      </w:r>
      <w:r>
        <w:rPr>
          <w:spacing w:val="-27"/>
        </w:rPr>
        <w:t xml:space="preserve"> </w:t>
      </w:r>
      <w:r>
        <w:t>OFFERTE</w:t>
      </w:r>
    </w:p>
    <w:p w:rsidR="006A5BAE" w:rsidRDefault="006A5BAE">
      <w:pPr>
        <w:pStyle w:val="Corpodeltesto"/>
        <w:spacing w:before="6"/>
        <w:rPr>
          <w:b/>
          <w:sz w:val="30"/>
        </w:rPr>
      </w:pPr>
    </w:p>
    <w:p w:rsidR="006A5BAE" w:rsidRDefault="00EE3DFA">
      <w:pPr>
        <w:spacing w:line="232" w:lineRule="auto"/>
        <w:ind w:left="127" w:right="111" w:hanging="10"/>
        <w:jc w:val="both"/>
        <w:rPr>
          <w:b/>
          <w:sz w:val="24"/>
        </w:rPr>
      </w:pPr>
      <w:r>
        <w:rPr>
          <w:sz w:val="24"/>
        </w:rPr>
        <w:t xml:space="preserve">Le offerte dovranno essere caricate sulla piattaforma </w:t>
      </w:r>
      <w:r w:rsidR="00282BC0">
        <w:rPr>
          <w:sz w:val="24"/>
        </w:rPr>
        <w:t>MEPA -CONSIP</w:t>
      </w:r>
      <w:r>
        <w:rPr>
          <w:sz w:val="24"/>
        </w:rPr>
        <w:t xml:space="preserve"> secondo le modalità dettagliate nel disciplinare di gara, entro il termine perentorio delle </w:t>
      </w:r>
      <w:r>
        <w:rPr>
          <w:b/>
          <w:sz w:val="24"/>
        </w:rPr>
        <w:t xml:space="preserve">ORE 12,00 DEL GIORNO </w:t>
      </w:r>
      <w:r w:rsidR="00282BC0">
        <w:rPr>
          <w:b/>
          <w:sz w:val="24"/>
        </w:rPr>
        <w:t>LUNEDI’</w:t>
      </w:r>
      <w:r>
        <w:rPr>
          <w:b/>
          <w:sz w:val="24"/>
        </w:rPr>
        <w:t xml:space="preserve"> </w:t>
      </w:r>
      <w:r w:rsidR="00282BC0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282BC0">
        <w:rPr>
          <w:b/>
          <w:sz w:val="24"/>
        </w:rPr>
        <w:t>FEBBRAIO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282BC0">
        <w:rPr>
          <w:b/>
          <w:sz w:val="24"/>
        </w:rPr>
        <w:t>1</w:t>
      </w:r>
      <w:r>
        <w:rPr>
          <w:b/>
          <w:sz w:val="24"/>
        </w:rPr>
        <w:t>.</w:t>
      </w:r>
    </w:p>
    <w:p w:rsidR="006A5BAE" w:rsidRDefault="006A5BAE">
      <w:pPr>
        <w:pStyle w:val="Corpodeltesto"/>
        <w:spacing w:before="6"/>
        <w:rPr>
          <w:b/>
          <w:sz w:val="30"/>
        </w:rPr>
      </w:pPr>
    </w:p>
    <w:p w:rsidR="006A5BAE" w:rsidRDefault="00EE3DFA">
      <w:pPr>
        <w:pStyle w:val="Heading1"/>
        <w:spacing w:before="1"/>
      </w:pPr>
      <w:r>
        <w:t>VALIDITA’</w:t>
      </w:r>
      <w:r>
        <w:rPr>
          <w:spacing w:val="-13"/>
        </w:rPr>
        <w:t xml:space="preserve"> </w:t>
      </w:r>
      <w:r>
        <w:t>DELL’OFFERTA</w:t>
      </w:r>
    </w:p>
    <w:p w:rsidR="006A5BAE" w:rsidRDefault="006A5BAE">
      <w:pPr>
        <w:pStyle w:val="Corpodeltesto"/>
        <w:spacing w:before="9"/>
        <w:rPr>
          <w:b/>
          <w:sz w:val="29"/>
        </w:rPr>
      </w:pPr>
    </w:p>
    <w:p w:rsidR="006A5BAE" w:rsidRDefault="00EE3DFA">
      <w:pPr>
        <w:pStyle w:val="Corpodeltesto"/>
        <w:ind w:left="118"/>
      </w:pPr>
      <w:r>
        <w:t>Il termine è fissato in 180 giorni dalla scadenza fissata per la ricezione delle</w:t>
      </w:r>
      <w:r>
        <w:rPr>
          <w:spacing w:val="-19"/>
        </w:rPr>
        <w:t xml:space="preserve"> </w:t>
      </w:r>
      <w:r>
        <w:t>offerte.</w:t>
      </w:r>
    </w:p>
    <w:p w:rsidR="006A5BAE" w:rsidRDefault="006A5BAE">
      <w:pPr>
        <w:pStyle w:val="Corpodeltesto"/>
        <w:spacing w:before="6"/>
        <w:rPr>
          <w:sz w:val="30"/>
        </w:rPr>
      </w:pPr>
    </w:p>
    <w:p w:rsidR="006A5BAE" w:rsidRDefault="00EE3DFA">
      <w:pPr>
        <w:pStyle w:val="Heading1"/>
      </w:pPr>
      <w:r>
        <w:t xml:space="preserve">DATA, ORA, LUOGO </w:t>
      </w:r>
      <w:proofErr w:type="spellStart"/>
      <w:r>
        <w:t>DI</w:t>
      </w:r>
      <w:proofErr w:type="spellEnd"/>
      <w:r>
        <w:t xml:space="preserve"> APERTURA DELLE</w:t>
      </w:r>
      <w:r>
        <w:rPr>
          <w:spacing w:val="-18"/>
        </w:rPr>
        <w:t xml:space="preserve"> </w:t>
      </w:r>
      <w:r>
        <w:t>OFFERTE</w:t>
      </w:r>
    </w:p>
    <w:p w:rsidR="006A5BAE" w:rsidRDefault="006A5BAE">
      <w:pPr>
        <w:pStyle w:val="Corpodeltesto"/>
        <w:spacing w:before="5"/>
        <w:rPr>
          <w:b/>
          <w:sz w:val="30"/>
        </w:rPr>
      </w:pPr>
    </w:p>
    <w:p w:rsidR="006A5BAE" w:rsidRDefault="00EE3DFA">
      <w:pPr>
        <w:pStyle w:val="Corpodeltesto"/>
        <w:spacing w:line="232" w:lineRule="auto"/>
        <w:ind w:left="127" w:right="109" w:hanging="10"/>
        <w:jc w:val="both"/>
      </w:pPr>
      <w:r>
        <w:t xml:space="preserve">La seduta di gara avrà luogo, in prima seduta pubblica, il giorno </w:t>
      </w:r>
      <w:r w:rsidR="00282BC0">
        <w:rPr>
          <w:b/>
        </w:rPr>
        <w:t>MERCOLEDI’ 17</w:t>
      </w:r>
      <w:r>
        <w:rPr>
          <w:b/>
        </w:rPr>
        <w:t xml:space="preserve"> </w:t>
      </w:r>
      <w:r w:rsidR="00282BC0">
        <w:rPr>
          <w:b/>
        </w:rPr>
        <w:t>FEBBRAIO 2021</w:t>
      </w:r>
      <w:r>
        <w:rPr>
          <w:b/>
        </w:rPr>
        <w:t xml:space="preserve"> </w:t>
      </w:r>
      <w:r>
        <w:t xml:space="preserve">presso l’Ufficio Servizi Finanziari e Fiscalità Locale del Comune di </w:t>
      </w:r>
      <w:proofErr w:type="spellStart"/>
      <w:r w:rsidR="00282BC0">
        <w:t>Arpaise</w:t>
      </w:r>
      <w:proofErr w:type="spellEnd"/>
      <w:r w:rsidR="00282BC0">
        <w:t xml:space="preserve"> Corso </w:t>
      </w:r>
      <w:r w:rsidR="004325D2">
        <w:t>P</w:t>
      </w:r>
      <w:r w:rsidR="00282BC0">
        <w:t xml:space="preserve">aolo Emilio Capone , 36, </w:t>
      </w:r>
      <w:proofErr w:type="spellStart"/>
      <w:r w:rsidR="00282BC0">
        <w:t>Arpaise</w:t>
      </w:r>
      <w:proofErr w:type="spellEnd"/>
      <w:r>
        <w:t>.</w:t>
      </w:r>
    </w:p>
    <w:p w:rsidR="006A5BAE" w:rsidRDefault="006A5BAE">
      <w:pPr>
        <w:pStyle w:val="Corpodeltesto"/>
        <w:spacing w:before="5"/>
        <w:rPr>
          <w:sz w:val="30"/>
        </w:rPr>
      </w:pPr>
    </w:p>
    <w:p w:rsidR="006A5BAE" w:rsidRDefault="00EE3DFA">
      <w:pPr>
        <w:pStyle w:val="Heading1"/>
      </w:pPr>
      <w:r>
        <w:t xml:space="preserve">ORGANISMO RESPONSABILE DELLE PROCEDURE </w:t>
      </w:r>
      <w:proofErr w:type="spellStart"/>
      <w:r>
        <w:t>DI</w:t>
      </w:r>
      <w:proofErr w:type="spellEnd"/>
      <w:r>
        <w:rPr>
          <w:spacing w:val="-24"/>
        </w:rPr>
        <w:t xml:space="preserve"> </w:t>
      </w:r>
      <w:r>
        <w:t>RICORSO</w:t>
      </w:r>
    </w:p>
    <w:p w:rsidR="006A5BAE" w:rsidRDefault="006A5BAE">
      <w:pPr>
        <w:pStyle w:val="Corpodeltesto"/>
        <w:spacing w:before="9"/>
        <w:rPr>
          <w:b/>
          <w:sz w:val="29"/>
        </w:rPr>
      </w:pPr>
    </w:p>
    <w:p w:rsidR="006A5BAE" w:rsidRDefault="00EE3DFA">
      <w:pPr>
        <w:pStyle w:val="Corpodeltesto"/>
        <w:spacing w:before="1"/>
        <w:ind w:left="118"/>
      </w:pPr>
      <w:r>
        <w:t xml:space="preserve">Tribunale Amministrativo </w:t>
      </w:r>
      <w:r w:rsidR="00282BC0">
        <w:t>R</w:t>
      </w:r>
      <w:r>
        <w:t xml:space="preserve">egionale per </w:t>
      </w:r>
      <w:r w:rsidR="00282BC0">
        <w:t>la Campania</w:t>
      </w:r>
      <w:r>
        <w:t>.</w:t>
      </w:r>
    </w:p>
    <w:p w:rsidR="006A5BAE" w:rsidRDefault="006A5BAE">
      <w:pPr>
        <w:pStyle w:val="Corpodeltesto"/>
        <w:spacing w:before="5"/>
        <w:rPr>
          <w:sz w:val="30"/>
        </w:rPr>
      </w:pPr>
    </w:p>
    <w:p w:rsidR="006A5BAE" w:rsidRDefault="00EE3DFA">
      <w:pPr>
        <w:pStyle w:val="Heading1"/>
      </w:pPr>
      <w:r>
        <w:t>RESPONSABILE DEL</w:t>
      </w:r>
      <w:r>
        <w:rPr>
          <w:spacing w:val="-17"/>
        </w:rPr>
        <w:t xml:space="preserve"> </w:t>
      </w:r>
      <w:r>
        <w:t>PROCEDIMENTO</w:t>
      </w:r>
    </w:p>
    <w:p w:rsidR="006A5BAE" w:rsidRDefault="006A5BAE">
      <w:pPr>
        <w:pStyle w:val="Corpodeltesto"/>
        <w:spacing w:before="7"/>
        <w:rPr>
          <w:b/>
          <w:sz w:val="29"/>
        </w:rPr>
      </w:pPr>
    </w:p>
    <w:p w:rsidR="006A5BAE" w:rsidRDefault="00282BC0">
      <w:pPr>
        <w:pStyle w:val="Corpodeltesto"/>
        <w:ind w:left="118"/>
      </w:pPr>
      <w:r>
        <w:t>Dr.ssa Italia Covino</w:t>
      </w:r>
      <w:r w:rsidR="00EE3DFA">
        <w:t>, Responsabile dei Servizi Finanziari e Fiscalità</w:t>
      </w:r>
      <w:r w:rsidR="00EE3DFA">
        <w:rPr>
          <w:spacing w:val="-24"/>
        </w:rPr>
        <w:t xml:space="preserve"> </w:t>
      </w:r>
      <w:r w:rsidR="00EE3DFA">
        <w:t>Locale</w:t>
      </w:r>
    </w:p>
    <w:p w:rsidR="006A5BAE" w:rsidRDefault="006A5BAE">
      <w:pPr>
        <w:pStyle w:val="Corpodeltesto"/>
        <w:spacing w:before="10"/>
        <w:rPr>
          <w:sz w:val="29"/>
        </w:rPr>
      </w:pPr>
    </w:p>
    <w:p w:rsidR="006A5BAE" w:rsidRDefault="00EE3DFA">
      <w:pPr>
        <w:pStyle w:val="Corpodeltesto"/>
        <w:ind w:left="3673"/>
      </w:pPr>
      <w:r>
        <w:t>Il Responsabile del Procedimento di</w:t>
      </w:r>
      <w:r>
        <w:rPr>
          <w:spacing w:val="-19"/>
        </w:rPr>
        <w:t xml:space="preserve"> </w:t>
      </w:r>
      <w:r>
        <w:t>Gara</w:t>
      </w:r>
    </w:p>
    <w:p w:rsidR="006A5BAE" w:rsidRDefault="00415E09" w:rsidP="00415E09">
      <w:pPr>
        <w:pStyle w:val="Corpodeltesto"/>
        <w:spacing w:before="29"/>
        <w:ind w:left="5089"/>
        <w:rPr>
          <w:rFonts w:ascii="Courier New"/>
          <w:sz w:val="18"/>
        </w:rPr>
      </w:pPr>
      <w:r>
        <w:t>Dr.ssa Italia Covino</w:t>
      </w:r>
    </w:p>
    <w:sectPr w:rsidR="006A5BAE" w:rsidSect="006A5BAE">
      <w:pgSz w:w="11900" w:h="16850"/>
      <w:pgMar w:top="114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A5BAE"/>
    <w:rsid w:val="00282BC0"/>
    <w:rsid w:val="00415E09"/>
    <w:rsid w:val="004325D2"/>
    <w:rsid w:val="006A5BAE"/>
    <w:rsid w:val="00BB7536"/>
    <w:rsid w:val="00C949B4"/>
    <w:rsid w:val="00E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5B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A5BA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A5BAE"/>
    <w:pPr>
      <w:ind w:left="118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A5BAE"/>
    <w:pPr>
      <w:ind w:left="132" w:right="10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A5BAE"/>
  </w:style>
  <w:style w:type="paragraph" w:customStyle="1" w:styleId="TableParagraph">
    <w:name w:val="Table Paragraph"/>
    <w:basedOn w:val="Normale"/>
    <w:uiPriority w:val="1"/>
    <w:qFormat/>
    <w:rsid w:val="006A5BAE"/>
  </w:style>
  <w:style w:type="character" w:styleId="Collegamentoipertestuale">
    <w:name w:val="Hyperlink"/>
    <w:basedOn w:val="Carpredefinitoparagrafo"/>
    <w:uiPriority w:val="99"/>
    <w:unhideWhenUsed/>
    <w:rsid w:val="0028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omunearpaise@asme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Finanziario</dc:creator>
  <cp:lastModifiedBy>Italia</cp:lastModifiedBy>
  <cp:revision>6</cp:revision>
  <dcterms:created xsi:type="dcterms:W3CDTF">2021-01-10T10:49:00Z</dcterms:created>
  <dcterms:modified xsi:type="dcterms:W3CDTF">2021-01-10T15:11:00Z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2021-01-10T00:00:00Z</vt:filetime>
  </property>
</Properties>
</file>